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1C18E" w14:textId="0A0E326A" w:rsidR="00B44EBD" w:rsidRPr="00B44EBD" w:rsidRDefault="00B44EBD" w:rsidP="00B44EBD">
      <w:pPr>
        <w:jc w:val="left"/>
        <w:rPr>
          <w:rFonts w:ascii="黑体" w:eastAsia="黑体" w:hAnsi="黑体" w:hint="eastAsia"/>
          <w:sz w:val="32"/>
          <w:szCs w:val="36"/>
        </w:rPr>
      </w:pPr>
      <w:r w:rsidRPr="00B44EBD">
        <w:rPr>
          <w:rFonts w:ascii="黑体" w:eastAsia="黑体" w:hAnsi="黑体" w:hint="eastAsia"/>
          <w:sz w:val="32"/>
          <w:szCs w:val="36"/>
        </w:rPr>
        <w:t>附件2</w:t>
      </w:r>
    </w:p>
    <w:p w14:paraId="41124680" w14:textId="08850E74" w:rsidR="002607BC" w:rsidRPr="00B44EBD" w:rsidRDefault="00B44EBD" w:rsidP="00B44EBD">
      <w:pPr>
        <w:jc w:val="center"/>
        <w:rPr>
          <w:rFonts w:ascii="方正小标宋简体" w:eastAsia="方正小标宋简体" w:hAnsi="黑体" w:hint="eastAsia"/>
          <w:sz w:val="40"/>
          <w:szCs w:val="44"/>
        </w:rPr>
      </w:pPr>
      <w:r>
        <w:rPr>
          <w:rFonts w:ascii="方正小标宋简体" w:eastAsia="方正小标宋简体" w:hAnsi="黑体" w:hint="eastAsia"/>
          <w:sz w:val="40"/>
          <w:szCs w:val="44"/>
        </w:rPr>
        <w:t>审核评估</w:t>
      </w:r>
      <w:r w:rsidRPr="00B44EBD">
        <w:rPr>
          <w:rFonts w:ascii="方正小标宋简体" w:eastAsia="方正小标宋简体" w:hAnsi="黑体" w:hint="eastAsia"/>
          <w:sz w:val="40"/>
          <w:szCs w:val="44"/>
        </w:rPr>
        <w:t>整改工作</w:t>
      </w:r>
      <w:r w:rsidR="0020791A" w:rsidRPr="00B44EBD">
        <w:rPr>
          <w:rFonts w:ascii="方正小标宋简体" w:eastAsia="方正小标宋简体" w:hAnsi="黑体" w:hint="eastAsia"/>
          <w:sz w:val="40"/>
          <w:szCs w:val="44"/>
        </w:rPr>
        <w:t>部门</w:t>
      </w:r>
      <w:r w:rsidRPr="00B44EBD">
        <w:rPr>
          <w:rFonts w:ascii="方正小标宋简体" w:eastAsia="方正小标宋简体" w:hAnsi="黑体" w:hint="eastAsia"/>
          <w:sz w:val="40"/>
          <w:szCs w:val="44"/>
        </w:rPr>
        <w:t>信息员名单</w:t>
      </w:r>
    </w:p>
    <w:p w14:paraId="113A1BA6" w14:textId="2895BC7A" w:rsidR="00B44EBD" w:rsidRPr="00586C34" w:rsidRDefault="00586C34" w:rsidP="00586C34">
      <w:pPr>
        <w:spacing w:before="240"/>
        <w:ind w:firstLineChars="100" w:firstLine="281"/>
        <w:rPr>
          <w:rFonts w:ascii="仿宋_GB2312" w:eastAsia="仿宋_GB2312" w:hint="eastAsia"/>
          <w:sz w:val="28"/>
          <w:szCs w:val="32"/>
        </w:rPr>
      </w:pPr>
      <w:r w:rsidRPr="00586C34">
        <w:rPr>
          <w:rFonts w:ascii="仿宋_GB2312" w:eastAsia="仿宋_GB2312" w:hint="eastAsia"/>
          <w:b/>
          <w:bCs/>
          <w:sz w:val="28"/>
          <w:szCs w:val="32"/>
        </w:rPr>
        <w:t>部门</w:t>
      </w:r>
      <w:r w:rsidR="00CC2155">
        <w:rPr>
          <w:rFonts w:ascii="仿宋_GB2312" w:eastAsia="仿宋_GB2312" w:hint="eastAsia"/>
          <w:b/>
          <w:bCs/>
          <w:sz w:val="28"/>
          <w:szCs w:val="32"/>
        </w:rPr>
        <w:t>名称（公章）</w:t>
      </w:r>
      <w:r w:rsidRPr="00586C34">
        <w:rPr>
          <w:rFonts w:ascii="仿宋_GB2312" w:eastAsia="仿宋_GB2312" w:hint="eastAsia"/>
          <w:sz w:val="28"/>
          <w:szCs w:val="32"/>
        </w:rPr>
        <w:t>：</w:t>
      </w:r>
      <w:r>
        <w:rPr>
          <w:rFonts w:ascii="仿宋_GB2312" w:eastAsia="仿宋_GB2312" w:hint="eastAsia"/>
          <w:sz w:val="28"/>
          <w:szCs w:val="32"/>
        </w:rPr>
        <w:t xml:space="preserve">                                                </w:t>
      </w:r>
      <w:r w:rsidRPr="00586C34">
        <w:rPr>
          <w:rFonts w:ascii="仿宋_GB2312" w:eastAsia="仿宋_GB2312" w:hint="eastAsia"/>
          <w:b/>
          <w:bCs/>
          <w:sz w:val="28"/>
          <w:szCs w:val="32"/>
        </w:rPr>
        <w:t>部门负责人签字：</w:t>
      </w:r>
    </w:p>
    <w:tbl>
      <w:tblPr>
        <w:tblStyle w:val="a7"/>
        <w:tblW w:w="13519" w:type="dxa"/>
        <w:tblInd w:w="137" w:type="dxa"/>
        <w:tblLook w:val="04A0" w:firstRow="1" w:lastRow="0" w:firstColumn="1" w:lastColumn="0" w:noHBand="0" w:noVBand="1"/>
      </w:tblPr>
      <w:tblGrid>
        <w:gridCol w:w="2297"/>
        <w:gridCol w:w="1389"/>
        <w:gridCol w:w="1842"/>
        <w:gridCol w:w="1985"/>
        <w:gridCol w:w="1984"/>
        <w:gridCol w:w="4022"/>
      </w:tblGrid>
      <w:tr w:rsidR="00A76EB0" w14:paraId="7B6960D4" w14:textId="77777777" w:rsidTr="00586C34">
        <w:trPr>
          <w:trHeight w:val="490"/>
        </w:trPr>
        <w:tc>
          <w:tcPr>
            <w:tcW w:w="2297" w:type="dxa"/>
            <w:vAlign w:val="center"/>
          </w:tcPr>
          <w:p w14:paraId="2BD45FF5" w14:textId="0C886253" w:rsidR="00A76EB0" w:rsidRPr="0020791A" w:rsidRDefault="00A76EB0" w:rsidP="00B44EB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 w:rsidRPr="0020791A">
              <w:rPr>
                <w:rFonts w:ascii="黑体" w:eastAsia="黑体" w:hAnsi="黑体" w:hint="eastAsia"/>
                <w:sz w:val="28"/>
                <w:szCs w:val="32"/>
              </w:rPr>
              <w:t>部门</w:t>
            </w:r>
            <w:r w:rsidR="00586C34">
              <w:rPr>
                <w:rFonts w:ascii="黑体" w:eastAsia="黑体" w:hAnsi="黑体" w:hint="eastAsia"/>
                <w:sz w:val="28"/>
                <w:szCs w:val="32"/>
              </w:rPr>
              <w:t>名称</w:t>
            </w:r>
          </w:p>
        </w:tc>
        <w:tc>
          <w:tcPr>
            <w:tcW w:w="1389" w:type="dxa"/>
            <w:vAlign w:val="center"/>
          </w:tcPr>
          <w:p w14:paraId="2FB70C4C" w14:textId="5D4C4CE0" w:rsidR="00A76EB0" w:rsidRPr="0020791A" w:rsidRDefault="00586C34" w:rsidP="00A76EB0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部门类型</w:t>
            </w:r>
          </w:p>
        </w:tc>
        <w:tc>
          <w:tcPr>
            <w:tcW w:w="1842" w:type="dxa"/>
            <w:vAlign w:val="center"/>
          </w:tcPr>
          <w:p w14:paraId="0D71FF17" w14:textId="113EC277" w:rsidR="00A76EB0" w:rsidRPr="0020791A" w:rsidRDefault="00A76EB0" w:rsidP="00B44EB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 w:rsidRPr="0020791A">
              <w:rPr>
                <w:rFonts w:ascii="黑体" w:eastAsia="黑体" w:hAnsi="黑体" w:hint="eastAsia"/>
                <w:sz w:val="28"/>
                <w:szCs w:val="32"/>
              </w:rPr>
              <w:t>信息员名单</w:t>
            </w:r>
          </w:p>
        </w:tc>
        <w:tc>
          <w:tcPr>
            <w:tcW w:w="1985" w:type="dxa"/>
            <w:vAlign w:val="center"/>
          </w:tcPr>
          <w:p w14:paraId="6953DAF6" w14:textId="49F257A5" w:rsidR="00A76EB0" w:rsidRPr="0020791A" w:rsidRDefault="00A76EB0" w:rsidP="00B44EB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 w:rsidRPr="0020791A">
              <w:rPr>
                <w:rFonts w:ascii="黑体" w:eastAsia="黑体" w:hAnsi="黑体" w:hint="eastAsia"/>
                <w:sz w:val="28"/>
                <w:szCs w:val="32"/>
              </w:rPr>
              <w:t>办公室</w:t>
            </w:r>
          </w:p>
        </w:tc>
        <w:tc>
          <w:tcPr>
            <w:tcW w:w="1984" w:type="dxa"/>
            <w:vAlign w:val="center"/>
          </w:tcPr>
          <w:p w14:paraId="510405C1" w14:textId="3D6A88D9" w:rsidR="00A76EB0" w:rsidRPr="0020791A" w:rsidRDefault="00A76EB0" w:rsidP="00B44EB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 w:rsidRPr="0020791A">
              <w:rPr>
                <w:rFonts w:ascii="黑体" w:eastAsia="黑体" w:hAnsi="黑体" w:hint="eastAsia"/>
                <w:sz w:val="28"/>
                <w:szCs w:val="32"/>
              </w:rPr>
              <w:t>联系电话</w:t>
            </w:r>
          </w:p>
        </w:tc>
        <w:tc>
          <w:tcPr>
            <w:tcW w:w="4022" w:type="dxa"/>
            <w:vAlign w:val="center"/>
          </w:tcPr>
          <w:p w14:paraId="225D96A8" w14:textId="0D9706AD" w:rsidR="00A76EB0" w:rsidRPr="0020791A" w:rsidRDefault="00A76EB0" w:rsidP="00B44EB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 w:rsidRPr="0020791A">
              <w:rPr>
                <w:rFonts w:ascii="黑体" w:eastAsia="黑体" w:hAnsi="黑体" w:hint="eastAsia"/>
                <w:sz w:val="28"/>
                <w:szCs w:val="32"/>
              </w:rPr>
              <w:t>固定电话</w:t>
            </w:r>
          </w:p>
        </w:tc>
      </w:tr>
      <w:tr w:rsidR="00A76EB0" w14:paraId="7597DEF7" w14:textId="77777777" w:rsidTr="00586C34">
        <w:trPr>
          <w:trHeight w:val="982"/>
        </w:trPr>
        <w:tc>
          <w:tcPr>
            <w:tcW w:w="2297" w:type="dxa"/>
            <w:vAlign w:val="center"/>
          </w:tcPr>
          <w:p w14:paraId="14B48EE4" w14:textId="743C1F31" w:rsidR="00A76EB0" w:rsidRPr="0020791A" w:rsidRDefault="00A76EB0" w:rsidP="00B44EBD">
            <w:pPr>
              <w:jc w:val="center"/>
              <w:rPr>
                <w:rFonts w:ascii="仿宋_GB2312" w:eastAsia="仿宋_GB2312" w:hint="eastAsia"/>
                <w:color w:val="FF0000"/>
                <w:sz w:val="24"/>
                <w:szCs w:val="28"/>
              </w:rPr>
            </w:pPr>
            <w:r w:rsidRPr="0020791A">
              <w:rPr>
                <w:rFonts w:ascii="仿宋_GB2312" w:eastAsia="仿宋_GB2312" w:hint="eastAsia"/>
                <w:color w:val="FF0000"/>
                <w:sz w:val="24"/>
                <w:szCs w:val="28"/>
              </w:rPr>
              <w:t>教育质量监控与评估中心</w:t>
            </w:r>
          </w:p>
        </w:tc>
        <w:tc>
          <w:tcPr>
            <w:tcW w:w="1389" w:type="dxa"/>
            <w:vAlign w:val="center"/>
          </w:tcPr>
          <w:p w14:paraId="1D1FB77D" w14:textId="3D54E767" w:rsidR="00A76EB0" w:rsidRPr="0020791A" w:rsidRDefault="00586C34" w:rsidP="00B44EBD">
            <w:pPr>
              <w:jc w:val="center"/>
              <w:rPr>
                <w:rFonts w:ascii="仿宋_GB2312" w:eastAsia="仿宋_GB2312" w:hint="eastAsia"/>
                <w:color w:val="FF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8"/>
              </w:rPr>
              <w:t>牵头部门</w:t>
            </w:r>
          </w:p>
        </w:tc>
        <w:tc>
          <w:tcPr>
            <w:tcW w:w="1842" w:type="dxa"/>
            <w:vAlign w:val="center"/>
          </w:tcPr>
          <w:p w14:paraId="6DDA8DA1" w14:textId="35BF9E5E" w:rsidR="00A76EB0" w:rsidRPr="0020791A" w:rsidRDefault="00663580" w:rsidP="00B44EBD">
            <w:pPr>
              <w:jc w:val="center"/>
              <w:rPr>
                <w:rFonts w:ascii="仿宋_GB2312" w:eastAsia="仿宋_GB2312" w:hint="eastAsia"/>
                <w:color w:val="FF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8"/>
              </w:rPr>
              <w:t>XXX</w:t>
            </w:r>
          </w:p>
        </w:tc>
        <w:tc>
          <w:tcPr>
            <w:tcW w:w="1985" w:type="dxa"/>
            <w:vAlign w:val="center"/>
          </w:tcPr>
          <w:p w14:paraId="74783A4B" w14:textId="7D5B6170" w:rsidR="00A76EB0" w:rsidRPr="0020791A" w:rsidRDefault="00A76EB0" w:rsidP="00B44EBD">
            <w:pPr>
              <w:jc w:val="center"/>
              <w:rPr>
                <w:rFonts w:ascii="仿宋_GB2312" w:eastAsia="仿宋_GB2312" w:hint="eastAsia"/>
                <w:color w:val="FF0000"/>
                <w:sz w:val="24"/>
                <w:szCs w:val="28"/>
              </w:rPr>
            </w:pPr>
            <w:r w:rsidRPr="0020791A">
              <w:rPr>
                <w:rFonts w:ascii="仿宋_GB2312" w:eastAsia="仿宋_GB2312" w:hint="eastAsia"/>
                <w:color w:val="FF0000"/>
                <w:sz w:val="24"/>
                <w:szCs w:val="28"/>
              </w:rPr>
              <w:t>行政楼10</w:t>
            </w:r>
            <w:r w:rsidR="00663580">
              <w:rPr>
                <w:rFonts w:ascii="仿宋_GB2312" w:eastAsia="仿宋_GB2312" w:hint="eastAsia"/>
                <w:color w:val="FF0000"/>
                <w:sz w:val="24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14:paraId="43614329" w14:textId="570821CC" w:rsidR="00A76EB0" w:rsidRPr="0020791A" w:rsidRDefault="00A76EB0" w:rsidP="00B44EBD">
            <w:pPr>
              <w:jc w:val="center"/>
              <w:rPr>
                <w:rFonts w:ascii="仿宋_GB2312" w:eastAsia="仿宋_GB2312" w:hint="eastAsia"/>
                <w:color w:val="FF0000"/>
                <w:sz w:val="24"/>
                <w:szCs w:val="28"/>
              </w:rPr>
            </w:pPr>
            <w:r w:rsidRPr="0020791A">
              <w:rPr>
                <w:rFonts w:ascii="仿宋_GB2312" w:eastAsia="仿宋_GB2312" w:hint="eastAsia"/>
                <w:color w:val="FF0000"/>
                <w:sz w:val="24"/>
                <w:szCs w:val="28"/>
              </w:rPr>
              <w:t>13</w:t>
            </w:r>
            <w:r w:rsidR="00663580">
              <w:rPr>
                <w:rFonts w:ascii="仿宋_GB2312" w:eastAsia="仿宋_GB2312" w:hint="eastAsia"/>
                <w:color w:val="FF0000"/>
                <w:sz w:val="24"/>
                <w:szCs w:val="28"/>
              </w:rPr>
              <w:t>900000000</w:t>
            </w:r>
          </w:p>
        </w:tc>
        <w:tc>
          <w:tcPr>
            <w:tcW w:w="4022" w:type="dxa"/>
            <w:vAlign w:val="center"/>
          </w:tcPr>
          <w:p w14:paraId="055A55BD" w14:textId="016D0E8B" w:rsidR="00A76EB0" w:rsidRPr="0020791A" w:rsidRDefault="00A76EB0" w:rsidP="00B44EBD">
            <w:pPr>
              <w:jc w:val="center"/>
              <w:rPr>
                <w:rFonts w:ascii="仿宋_GB2312" w:eastAsia="仿宋_GB2312" w:hint="eastAsia"/>
                <w:color w:val="FF0000"/>
                <w:sz w:val="24"/>
                <w:szCs w:val="28"/>
              </w:rPr>
            </w:pPr>
            <w:r w:rsidRPr="0020791A">
              <w:rPr>
                <w:rFonts w:ascii="仿宋_GB2312" w:eastAsia="仿宋_GB2312" w:hint="eastAsia"/>
                <w:color w:val="FF0000"/>
                <w:sz w:val="24"/>
                <w:szCs w:val="28"/>
              </w:rPr>
              <w:t>0570-8012</w:t>
            </w:r>
            <w:r w:rsidR="00663580">
              <w:rPr>
                <w:rFonts w:ascii="仿宋_GB2312" w:eastAsia="仿宋_GB2312" w:hint="eastAsia"/>
                <w:color w:val="FF0000"/>
                <w:sz w:val="24"/>
                <w:szCs w:val="28"/>
              </w:rPr>
              <w:t>000</w:t>
            </w:r>
          </w:p>
        </w:tc>
      </w:tr>
      <w:tr w:rsidR="00A76EB0" w14:paraId="2B6F1133" w14:textId="77777777" w:rsidTr="00586C34">
        <w:trPr>
          <w:trHeight w:val="490"/>
        </w:trPr>
        <w:tc>
          <w:tcPr>
            <w:tcW w:w="2297" w:type="dxa"/>
            <w:vAlign w:val="center"/>
          </w:tcPr>
          <w:p w14:paraId="5E51A97B" w14:textId="77777777" w:rsidR="00A76EB0" w:rsidRPr="00B44EBD" w:rsidRDefault="00A76EB0" w:rsidP="00B44EBD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63FD890B" w14:textId="77777777" w:rsidR="00A76EB0" w:rsidRPr="00B44EBD" w:rsidRDefault="00A76EB0" w:rsidP="00B44EBD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DDFC858" w14:textId="466D23A7" w:rsidR="00A76EB0" w:rsidRPr="00B44EBD" w:rsidRDefault="00A76EB0" w:rsidP="00B44EBD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D15D10E" w14:textId="77777777" w:rsidR="00A76EB0" w:rsidRPr="00B44EBD" w:rsidRDefault="00A76EB0" w:rsidP="00B44EBD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901CDF2" w14:textId="77777777" w:rsidR="00A76EB0" w:rsidRPr="00B44EBD" w:rsidRDefault="00A76EB0" w:rsidP="00B44EBD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4022" w:type="dxa"/>
            <w:vAlign w:val="center"/>
          </w:tcPr>
          <w:p w14:paraId="754677CE" w14:textId="77777777" w:rsidR="00A76EB0" w:rsidRPr="00B44EBD" w:rsidRDefault="00A76EB0" w:rsidP="00B44EBD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A76EB0" w14:paraId="3ADC63FA" w14:textId="77777777" w:rsidTr="00586C34">
        <w:trPr>
          <w:trHeight w:val="490"/>
        </w:trPr>
        <w:tc>
          <w:tcPr>
            <w:tcW w:w="2297" w:type="dxa"/>
            <w:vAlign w:val="center"/>
          </w:tcPr>
          <w:p w14:paraId="5EF392A3" w14:textId="77777777" w:rsidR="00A76EB0" w:rsidRPr="00B44EBD" w:rsidRDefault="00A76EB0" w:rsidP="00B44EBD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0A1E5759" w14:textId="77777777" w:rsidR="00A76EB0" w:rsidRPr="00B44EBD" w:rsidRDefault="00A76EB0" w:rsidP="00B44EBD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14D7180" w14:textId="02080E6F" w:rsidR="00A76EB0" w:rsidRPr="00B44EBD" w:rsidRDefault="00A76EB0" w:rsidP="00B44EBD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307FFC2" w14:textId="77777777" w:rsidR="00A76EB0" w:rsidRPr="00B44EBD" w:rsidRDefault="00A76EB0" w:rsidP="00B44EBD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4EBA185" w14:textId="77777777" w:rsidR="00A76EB0" w:rsidRPr="00B44EBD" w:rsidRDefault="00A76EB0" w:rsidP="00B44EBD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4022" w:type="dxa"/>
            <w:vAlign w:val="center"/>
          </w:tcPr>
          <w:p w14:paraId="0EA068AD" w14:textId="77777777" w:rsidR="00A76EB0" w:rsidRPr="00B44EBD" w:rsidRDefault="00A76EB0" w:rsidP="00B44EBD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A76EB0" w14:paraId="74881F64" w14:textId="77777777" w:rsidTr="00586C34">
        <w:trPr>
          <w:trHeight w:val="503"/>
        </w:trPr>
        <w:tc>
          <w:tcPr>
            <w:tcW w:w="2297" w:type="dxa"/>
            <w:vAlign w:val="center"/>
          </w:tcPr>
          <w:p w14:paraId="33F45153" w14:textId="77777777" w:rsidR="00A76EB0" w:rsidRPr="00B44EBD" w:rsidRDefault="00A76EB0" w:rsidP="00B44EBD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4895035E" w14:textId="77777777" w:rsidR="00A76EB0" w:rsidRPr="00B44EBD" w:rsidRDefault="00A76EB0" w:rsidP="00B44EBD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EE0BF62" w14:textId="1D93C263" w:rsidR="00A76EB0" w:rsidRPr="00B44EBD" w:rsidRDefault="00A76EB0" w:rsidP="00B44EBD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F1AF176" w14:textId="77777777" w:rsidR="00A76EB0" w:rsidRPr="00B44EBD" w:rsidRDefault="00A76EB0" w:rsidP="00B44EBD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7AE140F" w14:textId="77777777" w:rsidR="00A76EB0" w:rsidRPr="00B44EBD" w:rsidRDefault="00A76EB0" w:rsidP="00B44EBD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4022" w:type="dxa"/>
            <w:vAlign w:val="center"/>
          </w:tcPr>
          <w:p w14:paraId="4C445545" w14:textId="77777777" w:rsidR="00A76EB0" w:rsidRPr="00B44EBD" w:rsidRDefault="00A76EB0" w:rsidP="00B44EBD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A76EB0" w14:paraId="610A1271" w14:textId="77777777" w:rsidTr="00586C34">
        <w:trPr>
          <w:trHeight w:val="490"/>
        </w:trPr>
        <w:tc>
          <w:tcPr>
            <w:tcW w:w="2297" w:type="dxa"/>
            <w:vAlign w:val="center"/>
          </w:tcPr>
          <w:p w14:paraId="25292BAD" w14:textId="77777777" w:rsidR="00A76EB0" w:rsidRPr="00B44EBD" w:rsidRDefault="00A76EB0" w:rsidP="00B44EBD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50A9A7C0" w14:textId="77777777" w:rsidR="00A76EB0" w:rsidRPr="00B44EBD" w:rsidRDefault="00A76EB0" w:rsidP="00B44EBD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77D5880" w14:textId="2FCC6E21" w:rsidR="00A76EB0" w:rsidRPr="00B44EBD" w:rsidRDefault="00A76EB0" w:rsidP="00B44EBD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EB8F95F" w14:textId="77777777" w:rsidR="00A76EB0" w:rsidRPr="00B44EBD" w:rsidRDefault="00A76EB0" w:rsidP="00B44EBD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943874D" w14:textId="77777777" w:rsidR="00A76EB0" w:rsidRPr="00B44EBD" w:rsidRDefault="00A76EB0" w:rsidP="00B44EBD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4022" w:type="dxa"/>
            <w:vAlign w:val="center"/>
          </w:tcPr>
          <w:p w14:paraId="2EAA945A" w14:textId="77777777" w:rsidR="00A76EB0" w:rsidRPr="00B44EBD" w:rsidRDefault="00A76EB0" w:rsidP="00B44EBD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A76EB0" w14:paraId="63CADEF1" w14:textId="77777777" w:rsidTr="00586C34">
        <w:trPr>
          <w:trHeight w:val="490"/>
        </w:trPr>
        <w:tc>
          <w:tcPr>
            <w:tcW w:w="2297" w:type="dxa"/>
            <w:vAlign w:val="center"/>
          </w:tcPr>
          <w:p w14:paraId="5A725968" w14:textId="77777777" w:rsidR="00A76EB0" w:rsidRPr="00B44EBD" w:rsidRDefault="00A76EB0" w:rsidP="00B44EBD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2F5E6E8F" w14:textId="77777777" w:rsidR="00A76EB0" w:rsidRPr="00B44EBD" w:rsidRDefault="00A76EB0" w:rsidP="00B44EBD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FDCDB3F" w14:textId="4CD20032" w:rsidR="00A76EB0" w:rsidRPr="00B44EBD" w:rsidRDefault="00A76EB0" w:rsidP="00B44EBD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6D3F262" w14:textId="77777777" w:rsidR="00A76EB0" w:rsidRPr="00B44EBD" w:rsidRDefault="00A76EB0" w:rsidP="00B44EBD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C063BB3" w14:textId="77777777" w:rsidR="00A76EB0" w:rsidRPr="00B44EBD" w:rsidRDefault="00A76EB0" w:rsidP="00B44EBD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4022" w:type="dxa"/>
            <w:vAlign w:val="center"/>
          </w:tcPr>
          <w:p w14:paraId="662CE7F0" w14:textId="77777777" w:rsidR="00A76EB0" w:rsidRPr="00B44EBD" w:rsidRDefault="00A76EB0" w:rsidP="00B44EBD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A76EB0" w14:paraId="761FECD9" w14:textId="77777777" w:rsidTr="00586C34">
        <w:trPr>
          <w:trHeight w:val="490"/>
        </w:trPr>
        <w:tc>
          <w:tcPr>
            <w:tcW w:w="2297" w:type="dxa"/>
            <w:vAlign w:val="center"/>
          </w:tcPr>
          <w:p w14:paraId="78D7ADF2" w14:textId="77777777" w:rsidR="00A76EB0" w:rsidRPr="00B44EBD" w:rsidRDefault="00A76EB0" w:rsidP="00B44EBD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44C40658" w14:textId="77777777" w:rsidR="00A76EB0" w:rsidRPr="00B44EBD" w:rsidRDefault="00A76EB0" w:rsidP="00B44EBD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5391A6C" w14:textId="2F755ED6" w:rsidR="00A76EB0" w:rsidRPr="00B44EBD" w:rsidRDefault="00A76EB0" w:rsidP="00B44EBD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AB75E4C" w14:textId="77777777" w:rsidR="00A76EB0" w:rsidRPr="00B44EBD" w:rsidRDefault="00A76EB0" w:rsidP="00B44EBD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7A98B3C" w14:textId="77777777" w:rsidR="00A76EB0" w:rsidRPr="00B44EBD" w:rsidRDefault="00A76EB0" w:rsidP="00B44EBD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4022" w:type="dxa"/>
            <w:vAlign w:val="center"/>
          </w:tcPr>
          <w:p w14:paraId="6E4F5FED" w14:textId="77777777" w:rsidR="00A76EB0" w:rsidRPr="00B44EBD" w:rsidRDefault="00A76EB0" w:rsidP="00B44EBD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</w:tbl>
    <w:p w14:paraId="508FBC29" w14:textId="7DAFA98F" w:rsidR="00B44EBD" w:rsidRPr="0020791A" w:rsidRDefault="0020791A">
      <w:pPr>
        <w:rPr>
          <w:rFonts w:ascii="楷体_GB2312" w:eastAsia="楷体_GB2312" w:hint="eastAsia"/>
          <w:sz w:val="24"/>
          <w:szCs w:val="28"/>
        </w:rPr>
      </w:pPr>
      <w:r w:rsidRPr="0020791A">
        <w:rPr>
          <w:rFonts w:ascii="楷体_GB2312" w:eastAsia="楷体_GB2312" w:hint="eastAsia"/>
          <w:sz w:val="24"/>
          <w:szCs w:val="28"/>
        </w:rPr>
        <w:t>（备注：部门信息员主要负责汇总本部门整改工作信息，</w:t>
      </w:r>
      <w:r w:rsidR="008443E9">
        <w:rPr>
          <w:rFonts w:ascii="楷体_GB2312" w:eastAsia="楷体_GB2312" w:hint="eastAsia"/>
          <w:sz w:val="24"/>
          <w:szCs w:val="28"/>
        </w:rPr>
        <w:t>参与</w:t>
      </w:r>
      <w:r w:rsidR="00387179">
        <w:rPr>
          <w:rFonts w:ascii="楷体_GB2312" w:eastAsia="楷体_GB2312" w:hint="eastAsia"/>
          <w:sz w:val="24"/>
          <w:szCs w:val="28"/>
        </w:rPr>
        <w:t>部门的信息</w:t>
      </w:r>
      <w:proofErr w:type="gramStart"/>
      <w:r w:rsidR="00387179">
        <w:rPr>
          <w:rFonts w:ascii="楷体_GB2312" w:eastAsia="楷体_GB2312" w:hint="eastAsia"/>
          <w:sz w:val="24"/>
          <w:szCs w:val="28"/>
        </w:rPr>
        <w:t>员依据</w:t>
      </w:r>
      <w:proofErr w:type="gramEnd"/>
      <w:r w:rsidR="00387179">
        <w:rPr>
          <w:rFonts w:ascii="楷体_GB2312" w:eastAsia="楷体_GB2312" w:hint="eastAsia"/>
          <w:sz w:val="24"/>
          <w:szCs w:val="28"/>
        </w:rPr>
        <w:t>整改问题清单</w:t>
      </w:r>
      <w:r w:rsidR="008443E9">
        <w:rPr>
          <w:rFonts w:ascii="楷体_GB2312" w:eastAsia="楷体_GB2312" w:hint="eastAsia"/>
          <w:sz w:val="24"/>
          <w:szCs w:val="28"/>
        </w:rPr>
        <w:t>向牵头</w:t>
      </w:r>
      <w:r w:rsidR="00387179">
        <w:rPr>
          <w:rFonts w:ascii="楷体_GB2312" w:eastAsia="楷体_GB2312" w:hint="eastAsia"/>
          <w:sz w:val="24"/>
          <w:szCs w:val="28"/>
        </w:rPr>
        <w:t>部门提交月度整改工作信息</w:t>
      </w:r>
      <w:r w:rsidR="00310809">
        <w:rPr>
          <w:rFonts w:ascii="楷体_GB2312" w:eastAsia="楷体_GB2312" w:hint="eastAsia"/>
          <w:sz w:val="24"/>
          <w:szCs w:val="28"/>
        </w:rPr>
        <w:t>，牵头部门信息员整理汇总信息后向</w:t>
      </w:r>
      <w:proofErr w:type="gramStart"/>
      <w:r w:rsidR="00310809">
        <w:rPr>
          <w:rFonts w:ascii="楷体_GB2312" w:eastAsia="楷体_GB2312" w:hint="eastAsia"/>
          <w:sz w:val="24"/>
          <w:szCs w:val="28"/>
        </w:rPr>
        <w:t>整改办</w:t>
      </w:r>
      <w:proofErr w:type="gramEnd"/>
      <w:r w:rsidR="00310809">
        <w:rPr>
          <w:rFonts w:ascii="楷体_GB2312" w:eastAsia="楷体_GB2312" w:hint="eastAsia"/>
          <w:sz w:val="24"/>
          <w:szCs w:val="28"/>
        </w:rPr>
        <w:t>提交整改工作信息</w:t>
      </w:r>
      <w:r w:rsidR="00586C34">
        <w:rPr>
          <w:rFonts w:ascii="楷体_GB2312" w:eastAsia="楷体_GB2312" w:hint="eastAsia"/>
          <w:sz w:val="24"/>
          <w:szCs w:val="28"/>
        </w:rPr>
        <w:t>；如本部门即是牵头部门，又是参与部门，只需设置1名信息员，按牵头部门信息员填报。</w:t>
      </w:r>
      <w:r w:rsidRPr="0020791A">
        <w:rPr>
          <w:rFonts w:ascii="楷体_GB2312" w:eastAsia="楷体_GB2312" w:hint="eastAsia"/>
          <w:sz w:val="24"/>
          <w:szCs w:val="28"/>
        </w:rPr>
        <w:t>）</w:t>
      </w:r>
    </w:p>
    <w:sectPr w:rsidR="00B44EBD" w:rsidRPr="0020791A" w:rsidSect="0009783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F2893" w14:textId="77777777" w:rsidR="00F53779" w:rsidRDefault="00F53779" w:rsidP="00B44EBD">
      <w:pPr>
        <w:rPr>
          <w:rFonts w:hint="eastAsia"/>
        </w:rPr>
      </w:pPr>
      <w:r>
        <w:separator/>
      </w:r>
    </w:p>
  </w:endnote>
  <w:endnote w:type="continuationSeparator" w:id="0">
    <w:p w14:paraId="6323060D" w14:textId="77777777" w:rsidR="00F53779" w:rsidRDefault="00F53779" w:rsidP="00B44E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2CD22" w14:textId="77777777" w:rsidR="00F53779" w:rsidRDefault="00F53779" w:rsidP="00B44EBD">
      <w:pPr>
        <w:rPr>
          <w:rFonts w:hint="eastAsia"/>
        </w:rPr>
      </w:pPr>
      <w:r>
        <w:separator/>
      </w:r>
    </w:p>
  </w:footnote>
  <w:footnote w:type="continuationSeparator" w:id="0">
    <w:p w14:paraId="6E72D4A0" w14:textId="77777777" w:rsidR="00F53779" w:rsidRDefault="00F53779" w:rsidP="00B44EB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BC"/>
    <w:rsid w:val="0009783E"/>
    <w:rsid w:val="0020791A"/>
    <w:rsid w:val="002607BC"/>
    <w:rsid w:val="00310809"/>
    <w:rsid w:val="003263E8"/>
    <w:rsid w:val="00387179"/>
    <w:rsid w:val="003B1828"/>
    <w:rsid w:val="00586C34"/>
    <w:rsid w:val="00663580"/>
    <w:rsid w:val="00702654"/>
    <w:rsid w:val="008443E9"/>
    <w:rsid w:val="0092037A"/>
    <w:rsid w:val="00A76EB0"/>
    <w:rsid w:val="00B44EBD"/>
    <w:rsid w:val="00B67053"/>
    <w:rsid w:val="00C3378D"/>
    <w:rsid w:val="00C35AB2"/>
    <w:rsid w:val="00C93EA5"/>
    <w:rsid w:val="00CA22D1"/>
    <w:rsid w:val="00CC2155"/>
    <w:rsid w:val="00D40BF4"/>
    <w:rsid w:val="00DC5B8F"/>
    <w:rsid w:val="00F53779"/>
    <w:rsid w:val="00F6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E386A"/>
  <w15:chartTrackingRefBased/>
  <w15:docId w15:val="{A647D6D4-FD5D-4013-BEF8-C8743271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EB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4E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4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4EBD"/>
    <w:rPr>
      <w:sz w:val="18"/>
      <w:szCs w:val="18"/>
    </w:rPr>
  </w:style>
  <w:style w:type="table" w:styleId="a7">
    <w:name w:val="Table Grid"/>
    <w:basedOn w:val="a1"/>
    <w:uiPriority w:val="39"/>
    <w:rsid w:val="00B44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星星 周</dc:creator>
  <cp:keywords/>
  <dc:description/>
  <cp:lastModifiedBy>星星 周</cp:lastModifiedBy>
  <cp:revision>9</cp:revision>
  <dcterms:created xsi:type="dcterms:W3CDTF">2024-05-09T08:31:00Z</dcterms:created>
  <dcterms:modified xsi:type="dcterms:W3CDTF">2024-09-17T13:55:00Z</dcterms:modified>
</cp:coreProperties>
</file>